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2F2" w14:textId="1C2991CD" w:rsidR="00AC6B8B" w:rsidRPr="00F92579" w:rsidRDefault="00AC6B8B" w:rsidP="00AC6B8B">
      <w:pPr>
        <w:autoSpaceDE w:val="0"/>
        <w:autoSpaceDN w:val="0"/>
        <w:spacing w:after="0" w:line="406" w:lineRule="exact"/>
        <w:ind w:left="142" w:right="103"/>
        <w:jc w:val="center"/>
        <w:outlineLvl w:val="1"/>
        <w:rPr>
          <w:rFonts w:ascii="Times New Roman" w:eastAsia="標楷體" w:hAnsi="Times New Roman" w:cs="Times New Roman"/>
          <w:kern w:val="0"/>
          <w:sz w:val="30"/>
          <w:szCs w:val="30"/>
          <w14:ligatures w14:val="none"/>
        </w:rPr>
      </w:pP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淡江大學財務金融學系碩</w:t>
      </w:r>
      <w:r w:rsidR="00044FB6"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士在職專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班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>11</w:t>
      </w:r>
      <w:r w:rsidR="006C3C70">
        <w:rPr>
          <w:rFonts w:ascii="Times New Roman" w:hAnsi="Times New Roman" w:cs="Times New Roman" w:hint="eastAsia"/>
          <w:spacing w:val="-17"/>
          <w:kern w:val="0"/>
          <w:sz w:val="30"/>
          <w:szCs w:val="30"/>
          <w14:ligatures w14:val="none"/>
        </w:rPr>
        <w:t>2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學年度</w:t>
      </w:r>
      <w:r w:rsidR="00044FB6"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課程規劃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150"/>
        <w:tblW w:w="88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7"/>
        <w:gridCol w:w="663"/>
        <w:gridCol w:w="666"/>
        <w:gridCol w:w="663"/>
        <w:gridCol w:w="665"/>
        <w:gridCol w:w="2386"/>
      </w:tblGrid>
      <w:tr w:rsidR="00AC6B8B" w:rsidRPr="00F92579" w14:paraId="678E19DA" w14:textId="77777777" w:rsidTr="00AC6B8B">
        <w:trPr>
          <w:trHeight w:val="359"/>
        </w:trPr>
        <w:tc>
          <w:tcPr>
            <w:tcW w:w="30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64241D7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</w:p>
          <w:p w14:paraId="66E4CBA4" w14:textId="77777777" w:rsidR="00AC6B8B" w:rsidRPr="00F92579" w:rsidRDefault="00AC6B8B" w:rsidP="00AC6B8B">
            <w:pPr>
              <w:tabs>
                <w:tab w:val="left" w:pos="1023"/>
                <w:tab w:val="left" w:pos="1741"/>
                <w:tab w:val="left" w:pos="2456"/>
              </w:tabs>
              <w:ind w:left="309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科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目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名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6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A34" w14:textId="77777777" w:rsidR="00AC6B8B" w:rsidRPr="00F92579" w:rsidRDefault="00AC6B8B" w:rsidP="00AC6B8B">
            <w:pPr>
              <w:spacing w:before="57" w:line="172" w:lineRule="auto"/>
              <w:ind w:left="227" w:right="202"/>
              <w:rPr>
                <w:rFonts w:ascii="Times New Roman" w:eastAsia="標楷體" w:hAnsi="Times New Roman" w:cs="Times New Roman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學分</w:t>
            </w:r>
            <w:proofErr w:type="spellEnd"/>
          </w:p>
          <w:p w14:paraId="3076BEC0" w14:textId="77777777" w:rsidR="00AC6B8B" w:rsidRPr="00F92579" w:rsidRDefault="00AC6B8B" w:rsidP="00AC6B8B">
            <w:pPr>
              <w:spacing w:line="233" w:lineRule="exact"/>
              <w:ind w:left="22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87EB" w14:textId="3AC63B0E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3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16BE" w14:textId="00AA4703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二年級</w:t>
            </w:r>
          </w:p>
        </w:tc>
        <w:tc>
          <w:tcPr>
            <w:tcW w:w="238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4D43EBB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</w:rPr>
            </w:pPr>
          </w:p>
          <w:p w14:paraId="7D775F40" w14:textId="77777777" w:rsidR="00AC6B8B" w:rsidRPr="00F92579" w:rsidRDefault="00AC6B8B" w:rsidP="00AC6B8B">
            <w:pPr>
              <w:tabs>
                <w:tab w:val="left" w:pos="1998"/>
              </w:tabs>
              <w:ind w:left="135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備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AC6B8B" w:rsidRPr="00F92579" w14:paraId="3B37C5EB" w14:textId="77777777" w:rsidTr="00AC6B8B">
        <w:trPr>
          <w:trHeight w:val="419"/>
        </w:trPr>
        <w:tc>
          <w:tcPr>
            <w:tcW w:w="30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82A6EC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86B3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4822" w14:textId="77777777" w:rsidR="00AC6B8B" w:rsidRPr="00F92579" w:rsidRDefault="00AC6B8B" w:rsidP="00AC6B8B">
            <w:pPr>
              <w:spacing w:before="43"/>
              <w:ind w:left="21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28A8" w14:textId="77777777" w:rsidR="00AC6B8B" w:rsidRPr="00F92579" w:rsidRDefault="00AC6B8B" w:rsidP="00AC6B8B">
            <w:pPr>
              <w:spacing w:before="43"/>
              <w:ind w:right="19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6283" w14:textId="77777777" w:rsidR="00AC6B8B" w:rsidRPr="00F92579" w:rsidRDefault="00AC6B8B" w:rsidP="00AC6B8B">
            <w:pPr>
              <w:spacing w:before="43"/>
              <w:ind w:left="213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1F3E" w14:textId="77777777" w:rsidR="00AC6B8B" w:rsidRPr="00F92579" w:rsidRDefault="00AC6B8B" w:rsidP="00AC6B8B">
            <w:pPr>
              <w:spacing w:before="43"/>
              <w:ind w:left="212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23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597DB1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AC6B8B" w:rsidRPr="00F92579" w14:paraId="6FC00AC1" w14:textId="77777777" w:rsidTr="008C36C2">
        <w:trPr>
          <w:trHeight w:val="656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6A31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研究方法</w:t>
            </w:r>
            <w:proofErr w:type="spellEnd"/>
          </w:p>
          <w:p w14:paraId="65B0A14F" w14:textId="3EE1596D" w:rsidR="00B034F5" w:rsidRPr="00F92579" w:rsidRDefault="00B034F5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44D7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09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D438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5E5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A61F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38FBD" w14:textId="777777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="00AC6B8B" w:rsidRPr="00F92579">
              <w:rPr>
                <w:rFonts w:ascii="Times New Roman" w:eastAsia="標楷體" w:hAnsi="Times New Roman" w:cs="Times New Roman"/>
              </w:rPr>
              <w:t>必修</w:t>
            </w:r>
            <w:proofErr w:type="spellEnd"/>
          </w:p>
          <w:p w14:paraId="26F3BDAB" w14:textId="0C5CB3EE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02C52098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0BC5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領導與團隊</w:t>
            </w:r>
            <w:proofErr w:type="spellEnd"/>
          </w:p>
          <w:p w14:paraId="356992D0" w14:textId="279A229B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LEADERSHIP AND TEAMWORK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036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8C8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813E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E02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B7C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147C2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41C0A54" w14:textId="2CBABA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41AFE198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14B2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企業倫理</w:t>
            </w:r>
            <w:proofErr w:type="spellEnd"/>
          </w:p>
          <w:p w14:paraId="5F802628" w14:textId="747CBD32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BC8D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CE8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3866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6BE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8EB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9A986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DC9618B" w14:textId="05A961D5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07F7A3CC" w14:textId="77777777" w:rsidTr="008C36C2">
        <w:trPr>
          <w:trHeight w:val="69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0551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組織與團隊形成</w:t>
            </w:r>
            <w:proofErr w:type="spellEnd"/>
          </w:p>
          <w:p w14:paraId="136E64BB" w14:textId="6E00D6AD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THE FORMATION OF ORGANIZATION AND TEAM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0B9D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49E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ABF0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01C8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4F9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F8D71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5A083575" w14:textId="1B41E725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8C36C2" w:rsidRPr="00F92579" w14:paraId="3AF1836B" w14:textId="77777777" w:rsidTr="008C36C2">
        <w:trPr>
          <w:trHeight w:val="69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62C1" w14:textId="67D520FC" w:rsidR="008C36C2" w:rsidRPr="00F92579" w:rsidRDefault="008C36C2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論文</w:t>
            </w:r>
            <w:proofErr w:type="spellEnd"/>
            <w:r w:rsidRPr="00F92579">
              <w:rPr>
                <w:rFonts w:ascii="Times New Roman" w:eastAsia="標楷體" w:hAnsi="Times New Roman" w:cs="Times New Roman"/>
              </w:rPr>
              <w:br/>
              <w:t>THESIS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4F2A" w14:textId="742EC931" w:rsidR="008C36C2" w:rsidRPr="00F92579" w:rsidRDefault="008C36C2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0247" w14:textId="41E95A4F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6018" w14:textId="303A5367" w:rsidR="008C36C2" w:rsidRPr="00F92579" w:rsidRDefault="008C36C2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4DC3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11E6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17926" w14:textId="2CA398B6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</w:tc>
      </w:tr>
      <w:tr w:rsidR="00AC6B8B" w:rsidRPr="00F92579" w14:paraId="6660218E" w14:textId="77777777" w:rsidTr="008C36C2">
        <w:trPr>
          <w:trHeight w:val="682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13A1" w14:textId="77777777" w:rsidR="00B034F5" w:rsidRPr="00F92579" w:rsidRDefault="00AC6B8B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企業財務決策</w:t>
            </w:r>
            <w:proofErr w:type="spellEnd"/>
          </w:p>
          <w:p w14:paraId="425377DD" w14:textId="6D417C6D" w:rsidR="00B034F5" w:rsidRPr="00F92579" w:rsidRDefault="00B034F5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4050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0D8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1DC1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EE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FCC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6C929" w14:textId="2DBD6FE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="00AC6B8B" w:rsidRPr="00F92579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AC6B8B" w:rsidRPr="00F92579" w14:paraId="0808B426" w14:textId="77777777" w:rsidTr="008C36C2">
        <w:trPr>
          <w:trHeight w:val="70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CB08" w14:textId="77777777" w:rsidR="006C3C70" w:rsidRDefault="006C3C70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6C3C70">
              <w:rPr>
                <w:rFonts w:ascii="Times New Roman" w:eastAsia="標楷體" w:hAnsi="Times New Roman" w:cs="Times New Roman" w:hint="eastAsia"/>
              </w:rPr>
              <w:t>理財與投資</w:t>
            </w:r>
            <w:proofErr w:type="spellEnd"/>
          </w:p>
          <w:p w14:paraId="10F42193" w14:textId="6BCBB7B5" w:rsidR="008C36C2" w:rsidRPr="00F92579" w:rsidRDefault="006C3C70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6C3C70">
              <w:rPr>
                <w:rFonts w:ascii="Times New Roman" w:eastAsia="標楷體" w:hAnsi="Times New Roman" w:cs="Times New Roman"/>
                <w:lang w:eastAsia="zh-TW"/>
              </w:rPr>
              <w:t>WEALTH MANAGEMENT AND INVESTMENT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C7D8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48DD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244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61A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F234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060A6" w14:textId="111D79B7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AC6B8B" w:rsidRPr="00F92579" w14:paraId="59B40D26" w14:textId="77777777" w:rsidTr="008C36C2">
        <w:trPr>
          <w:trHeight w:val="68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5C0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經濟分析</w:t>
            </w:r>
            <w:proofErr w:type="spellEnd"/>
          </w:p>
          <w:p w14:paraId="50F3C263" w14:textId="413E96A2" w:rsidR="008C36C2" w:rsidRPr="00F92579" w:rsidRDefault="008C36C2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ECONOMIC ANALYSIS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2CB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B077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975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348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215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20203" w14:textId="5CC3DE9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EF87152" w14:textId="77777777" w:rsidTr="008C36C2">
        <w:trPr>
          <w:trHeight w:val="69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A40D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財務數量方法</w:t>
            </w:r>
            <w:proofErr w:type="spellEnd"/>
          </w:p>
          <w:p w14:paraId="6B693F65" w14:textId="13D7E866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QUANTITATIVE METHODS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08AB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4F1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8CA2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89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624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D418C" w14:textId="0A2BC7F2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944A862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CBB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財務資料分析</w:t>
            </w:r>
            <w:proofErr w:type="spellEnd"/>
          </w:p>
          <w:p w14:paraId="7C205258" w14:textId="734FD097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E7F6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B1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F210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3D1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D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5ADAD" w14:textId="06A915B6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A8422DE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0EBC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期貨與選擇權</w:t>
            </w:r>
            <w:proofErr w:type="spellEnd"/>
          </w:p>
          <w:p w14:paraId="29FC659C" w14:textId="149584FC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D961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318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1431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5C2A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9238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95BD0" w14:textId="24097210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71CB978D" w14:textId="77777777" w:rsidTr="008C36C2">
        <w:trPr>
          <w:trHeight w:val="68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3A27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人際關係與溝通</w:t>
            </w:r>
            <w:proofErr w:type="spellEnd"/>
          </w:p>
          <w:p w14:paraId="0A3A4C22" w14:textId="32FE66FF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 xml:space="preserve">INTERPERSONAL RELATIONSHIP &amp; 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lastRenderedPageBreak/>
              <w:t>COMMUNICATION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71A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90B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61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CD2D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FE01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F5137" w14:textId="01F52781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CD7C5D3" w14:textId="77777777" w:rsidTr="008C36C2">
        <w:trPr>
          <w:trHeight w:val="70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591B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財金法律研討</w:t>
            </w:r>
            <w:proofErr w:type="spellEnd"/>
          </w:p>
          <w:p w14:paraId="2A81DDA2" w14:textId="4FAC772F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FINANCE LAW SEMINAR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486C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3665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8E6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7A0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475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DBF7B" w14:textId="573EE1C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3FC9E1B" w14:textId="77777777" w:rsidTr="008C36C2">
        <w:trPr>
          <w:trHeight w:val="67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7274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金融行銷專題</w:t>
            </w:r>
            <w:proofErr w:type="spellEnd"/>
          </w:p>
          <w:p w14:paraId="1CCCF7F6" w14:textId="51E3C5F4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TOPICS ON FINANCIAL MARKETING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56B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3C6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8BB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C41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887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019C" w14:textId="047FED69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44640F2" w14:textId="77777777" w:rsidTr="008C36C2">
        <w:trPr>
          <w:trHeight w:val="701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5BA7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金融科技專題</w:t>
            </w:r>
            <w:proofErr w:type="spellEnd"/>
          </w:p>
          <w:p w14:paraId="1D4A42F5" w14:textId="1BC4D289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 FOR FINANCIAL TECHNOLOGY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7FFA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84E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0E5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446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948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2398A" w14:textId="7C039A6B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675C84E" w14:textId="77777777" w:rsidTr="008C36C2">
        <w:trPr>
          <w:trHeight w:val="68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45C0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固定收益證券專題</w:t>
            </w:r>
            <w:proofErr w:type="spellEnd"/>
          </w:p>
          <w:p w14:paraId="66364746" w14:textId="433855F0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TOPICS ON FIXED INCOME SECURITIES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2D95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8F36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DB8A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1D9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14B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2D1C2" w14:textId="329A2C8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32653E3F" w14:textId="77777777" w:rsidTr="008C36C2">
        <w:trPr>
          <w:trHeight w:val="69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1D7C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財務風險個案</w:t>
            </w:r>
            <w:proofErr w:type="spellEnd"/>
          </w:p>
          <w:p w14:paraId="652FB9C4" w14:textId="383AD540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RISK-CASE STUDY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7D40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F36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0A6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72E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A45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3B14A" w14:textId="63A3BF25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2A5F65C" w14:textId="77777777" w:rsidTr="008C36C2">
        <w:trPr>
          <w:trHeight w:val="694"/>
        </w:trPr>
        <w:tc>
          <w:tcPr>
            <w:tcW w:w="3092" w:type="dxa"/>
            <w:tcBorders>
              <w:top w:val="single" w:sz="6" w:space="0" w:color="000000"/>
              <w:right w:val="single" w:sz="6" w:space="0" w:color="000000"/>
            </w:tcBorders>
          </w:tcPr>
          <w:p w14:paraId="7AF0A7AB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國際財管</w:t>
            </w:r>
            <w:proofErr w:type="spellEnd"/>
          </w:p>
          <w:p w14:paraId="7111D2F9" w14:textId="641F8BFA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INTERNATIONAL FINANCIAL MANAGEMENT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D77D5D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F129A3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D70552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F3C99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AA06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</w:tcBorders>
          </w:tcPr>
          <w:p w14:paraId="45380F0B" w14:textId="4D01DC3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</w:tbl>
    <w:p w14:paraId="4D5CA519" w14:textId="77777777" w:rsidR="00AC6B8B" w:rsidRPr="00F92579" w:rsidRDefault="00AC6B8B" w:rsidP="00AC6B8B">
      <w:pPr>
        <w:autoSpaceDE w:val="0"/>
        <w:autoSpaceDN w:val="0"/>
        <w:spacing w:before="119" w:after="0" w:line="240" w:lineRule="auto"/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一</w:t>
      </w:r>
      <w:r w:rsidRPr="00F92579">
        <w:rPr>
          <w:rFonts w:ascii="Times New Roman" w:eastAsia="標楷體" w:hAnsi="Times New Roman" w:cs="Times New Roman"/>
          <w:b/>
          <w:w w:val="95"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>修業年限：修業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2</w:t>
      </w:r>
      <w:r w:rsidRPr="00F92579">
        <w:rPr>
          <w:rFonts w:ascii="Times New Roman" w:eastAsia="Times New Roman" w:hAnsi="Times New Roman" w:cs="Times New Roman"/>
          <w:b/>
          <w:spacing w:val="27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>至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4</w:t>
      </w:r>
      <w:r w:rsidRPr="00F92579">
        <w:rPr>
          <w:rFonts w:ascii="Times New Roman" w:eastAsia="Times New Roman" w:hAnsi="Times New Roman" w:cs="Times New Roman"/>
          <w:b/>
          <w:spacing w:val="25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年</w:t>
      </w:r>
    </w:p>
    <w:p w14:paraId="763693CF" w14:textId="1C7BFAE9" w:rsidR="00AC6B8B" w:rsidRPr="00F92579" w:rsidRDefault="00AC6B8B" w:rsidP="00AC6B8B">
      <w:pPr>
        <w:autoSpaceDE w:val="0"/>
        <w:autoSpaceDN w:val="0"/>
        <w:spacing w:before="96" w:after="0" w:line="288" w:lineRule="auto"/>
        <w:ind w:right="4337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二</w:t>
      </w:r>
      <w:r w:rsidRPr="00F92579">
        <w:rPr>
          <w:rFonts w:ascii="Times New Roman" w:eastAsia="標楷體" w:hAnsi="Times New Roman" w:cs="Times New Roman"/>
          <w:b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必修學分數：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9</w:t>
      </w:r>
      <w:r w:rsidRPr="00F92579">
        <w:rPr>
          <w:rFonts w:ascii="Times New Roman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  <w:r w:rsidRPr="00F92579">
        <w:rPr>
          <w:rFonts w:ascii="Times New Roman" w:eastAsia="Times New Roman" w:hAnsi="Times New Roman" w:cs="Times New Roman"/>
          <w:b/>
          <w:spacing w:val="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三、畢業學分數：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36</w:t>
      </w:r>
      <w:r w:rsidRPr="00F92579">
        <w:rPr>
          <w:rFonts w:ascii="Times New Roman" w:eastAsia="Times New Roman" w:hAnsi="Times New Roman" w:cs="Times New Roman"/>
          <w:b/>
          <w:spacing w:val="-1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</w:p>
    <w:p w14:paraId="3F949F3A" w14:textId="77777777" w:rsidR="007E6DF2" w:rsidRPr="00AC6B8B" w:rsidRDefault="007E6DF2"/>
    <w:sectPr w:rsidR="007E6DF2" w:rsidRPr="00AC6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21A6" w14:textId="77777777" w:rsidR="00E64B36" w:rsidRDefault="00E64B36" w:rsidP="00AC6B8B">
      <w:pPr>
        <w:spacing w:after="0" w:line="240" w:lineRule="auto"/>
      </w:pPr>
      <w:r>
        <w:separator/>
      </w:r>
    </w:p>
  </w:endnote>
  <w:endnote w:type="continuationSeparator" w:id="0">
    <w:p w14:paraId="547A98F2" w14:textId="77777777" w:rsidR="00E64B36" w:rsidRDefault="00E64B36" w:rsidP="00AC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0611" w14:textId="77777777" w:rsidR="00E64B36" w:rsidRDefault="00E64B36" w:rsidP="00AC6B8B">
      <w:pPr>
        <w:spacing w:after="0" w:line="240" w:lineRule="auto"/>
      </w:pPr>
      <w:r>
        <w:separator/>
      </w:r>
    </w:p>
  </w:footnote>
  <w:footnote w:type="continuationSeparator" w:id="0">
    <w:p w14:paraId="3D06AC7C" w14:textId="77777777" w:rsidR="00E64B36" w:rsidRDefault="00E64B36" w:rsidP="00AC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2"/>
    <w:rsid w:val="00044FB6"/>
    <w:rsid w:val="001606EE"/>
    <w:rsid w:val="001B0C7C"/>
    <w:rsid w:val="004326DD"/>
    <w:rsid w:val="006C3C70"/>
    <w:rsid w:val="007E6DF2"/>
    <w:rsid w:val="008C1FBF"/>
    <w:rsid w:val="008C36C2"/>
    <w:rsid w:val="00AC6B8B"/>
    <w:rsid w:val="00B034F5"/>
    <w:rsid w:val="00E64B36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F276"/>
  <w15:chartTrackingRefBased/>
  <w15:docId w15:val="{BE075ED4-301D-47E1-98A2-AC75BAB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F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F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F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F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F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F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6D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6DF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6DF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6D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6D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6B8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6B8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6B8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7</cp:revision>
  <dcterms:created xsi:type="dcterms:W3CDTF">2025-09-05T03:19:00Z</dcterms:created>
  <dcterms:modified xsi:type="dcterms:W3CDTF">2025-09-05T05:19:00Z</dcterms:modified>
</cp:coreProperties>
</file>